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628A69" w14:textId="38C778BA" w:rsidR="00463970" w:rsidRPr="00F37952" w:rsidRDefault="00463970" w:rsidP="0095617F">
      <w:pPr>
        <w:ind w:left="-851"/>
        <w:rPr>
          <w:rFonts w:asciiTheme="majorHAnsi" w:hAnsiTheme="majorHAnsi"/>
          <w:b/>
          <w:sz w:val="24"/>
          <w:szCs w:val="24"/>
        </w:rPr>
      </w:pPr>
      <w:r w:rsidRPr="00F37952">
        <w:rPr>
          <w:rFonts w:asciiTheme="majorHAnsi" w:hAnsiTheme="majorHAnsi"/>
          <w:b/>
        </w:rPr>
        <w:t>Príloha č. 1</w:t>
      </w:r>
      <w:r w:rsidR="0095617F">
        <w:rPr>
          <w:rFonts w:asciiTheme="majorHAnsi" w:hAnsiTheme="majorHAnsi"/>
          <w:b/>
        </w:rPr>
        <w:t xml:space="preserve"> (Vyplní uchádzač)</w:t>
      </w:r>
      <w:r w:rsidRPr="00F37952">
        <w:rPr>
          <w:rFonts w:asciiTheme="majorHAnsi" w:hAnsiTheme="majorHAnsi"/>
          <w:b/>
        </w:rPr>
        <w:t xml:space="preserve">                  </w:t>
      </w:r>
      <w:r w:rsidRPr="00F37952">
        <w:rPr>
          <w:rFonts w:asciiTheme="majorHAnsi" w:hAnsiTheme="majorHAnsi"/>
          <w:b/>
          <w:sz w:val="24"/>
          <w:szCs w:val="24"/>
        </w:rPr>
        <w:t xml:space="preserve">  </w:t>
      </w:r>
    </w:p>
    <w:tbl>
      <w:tblPr>
        <w:tblW w:w="10121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35"/>
        <w:gridCol w:w="2124"/>
        <w:gridCol w:w="711"/>
        <w:gridCol w:w="4151"/>
      </w:tblGrid>
      <w:tr w:rsidR="00463970" w:rsidRPr="00F37952" w14:paraId="54B11EB4" w14:textId="77777777" w:rsidTr="00661FDB">
        <w:trPr>
          <w:trHeight w:hRule="exact" w:val="621"/>
          <w:jc w:val="center"/>
        </w:trPr>
        <w:tc>
          <w:tcPr>
            <w:tcW w:w="10121" w:type="dxa"/>
            <w:gridSpan w:val="4"/>
            <w:tcBorders>
              <w:top w:val="nil"/>
              <w:left w:val="single" w:sz="26" w:space="0" w:color="D9D9D9"/>
              <w:bottom w:val="nil"/>
              <w:right w:val="single" w:sz="26" w:space="0" w:color="D9D9D9"/>
            </w:tcBorders>
            <w:shd w:val="clear" w:color="auto" w:fill="D9D9D9"/>
          </w:tcPr>
          <w:p w14:paraId="7F64AF97" w14:textId="77777777" w:rsidR="00463970" w:rsidRPr="00F37952" w:rsidRDefault="00463970" w:rsidP="00661FDB">
            <w:pPr>
              <w:spacing w:before="81"/>
              <w:ind w:left="3614" w:right="360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F37952">
              <w:rPr>
                <w:rFonts w:asciiTheme="majorHAnsi" w:hAnsiTheme="majorHAnsi"/>
                <w:b/>
                <w:bCs/>
                <w:sz w:val="24"/>
                <w:szCs w:val="24"/>
              </w:rPr>
              <w:t>Návrh na plnenie kritéria</w:t>
            </w:r>
          </w:p>
        </w:tc>
      </w:tr>
      <w:tr w:rsidR="00463970" w:rsidRPr="00F37952" w14:paraId="06385C8F" w14:textId="77777777" w:rsidTr="00661FDB">
        <w:trPr>
          <w:trHeight w:hRule="exact" w:val="775"/>
          <w:jc w:val="center"/>
        </w:trPr>
        <w:tc>
          <w:tcPr>
            <w:tcW w:w="10121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3BA21" w14:textId="77777777" w:rsidR="00463970" w:rsidRPr="00F37952" w:rsidRDefault="00463970" w:rsidP="00661FDB">
            <w:pPr>
              <w:ind w:left="64" w:right="-20"/>
              <w:rPr>
                <w:rFonts w:asciiTheme="majorHAnsi" w:hAnsiTheme="majorHAnsi"/>
                <w:sz w:val="24"/>
                <w:szCs w:val="24"/>
              </w:rPr>
            </w:pPr>
            <w:r w:rsidRPr="00F37952">
              <w:rPr>
                <w:rFonts w:asciiTheme="majorHAnsi" w:hAnsiTheme="majorHAnsi"/>
                <w:b/>
                <w:bCs/>
                <w:sz w:val="24"/>
                <w:szCs w:val="24"/>
              </w:rPr>
              <w:t>Náz</w:t>
            </w:r>
            <w:r w:rsidRPr="00F37952">
              <w:rPr>
                <w:rFonts w:asciiTheme="majorHAnsi" w:hAnsiTheme="majorHAnsi"/>
                <w:b/>
                <w:bCs/>
                <w:spacing w:val="1"/>
                <w:sz w:val="24"/>
                <w:szCs w:val="24"/>
              </w:rPr>
              <w:t>o</w:t>
            </w:r>
            <w:r w:rsidRPr="00F37952">
              <w:rPr>
                <w:rFonts w:asciiTheme="majorHAnsi" w:hAnsiTheme="majorHAnsi"/>
                <w:b/>
                <w:bCs/>
                <w:sz w:val="24"/>
                <w:szCs w:val="24"/>
              </w:rPr>
              <w:t>v</w:t>
            </w:r>
            <w:r w:rsidRPr="00F37952">
              <w:rPr>
                <w:rFonts w:asciiTheme="majorHAnsi" w:hAnsiTheme="majorHAnsi"/>
                <w:b/>
                <w:bCs/>
                <w:spacing w:val="-5"/>
                <w:sz w:val="24"/>
                <w:szCs w:val="24"/>
              </w:rPr>
              <w:t xml:space="preserve"> </w:t>
            </w:r>
            <w:r w:rsidRPr="00F37952">
              <w:rPr>
                <w:rFonts w:asciiTheme="majorHAnsi" w:hAnsiTheme="majorHAnsi"/>
                <w:b/>
                <w:bCs/>
                <w:spacing w:val="1"/>
                <w:sz w:val="24"/>
                <w:szCs w:val="24"/>
              </w:rPr>
              <w:t>u</w:t>
            </w:r>
            <w:r w:rsidRPr="00F37952">
              <w:rPr>
                <w:rFonts w:asciiTheme="majorHAnsi" w:hAnsiTheme="majorHAnsi"/>
                <w:b/>
                <w:bCs/>
                <w:sz w:val="24"/>
                <w:szCs w:val="24"/>
              </w:rPr>
              <w:t>c</w:t>
            </w:r>
            <w:r w:rsidRPr="00F37952">
              <w:rPr>
                <w:rFonts w:asciiTheme="majorHAnsi" w:hAnsiTheme="majorHAnsi"/>
                <w:b/>
                <w:bCs/>
                <w:spacing w:val="1"/>
                <w:sz w:val="24"/>
                <w:szCs w:val="24"/>
              </w:rPr>
              <w:t>h</w:t>
            </w:r>
            <w:r w:rsidRPr="00F37952">
              <w:rPr>
                <w:rFonts w:asciiTheme="majorHAnsi" w:hAnsiTheme="majorHAnsi"/>
                <w:b/>
                <w:bCs/>
                <w:sz w:val="24"/>
                <w:szCs w:val="24"/>
              </w:rPr>
              <w:t>á</w:t>
            </w:r>
            <w:r w:rsidRPr="00F37952">
              <w:rPr>
                <w:rFonts w:asciiTheme="majorHAnsi" w:hAnsiTheme="majorHAnsi"/>
                <w:b/>
                <w:bCs/>
                <w:spacing w:val="1"/>
                <w:sz w:val="24"/>
                <w:szCs w:val="24"/>
              </w:rPr>
              <w:t>d</w:t>
            </w:r>
            <w:r w:rsidRPr="00F37952">
              <w:rPr>
                <w:rFonts w:asciiTheme="majorHAnsi" w:hAnsiTheme="majorHAnsi"/>
                <w:b/>
                <w:bCs/>
                <w:sz w:val="24"/>
                <w:szCs w:val="24"/>
              </w:rPr>
              <w:t>zača/</w:t>
            </w:r>
            <w:r w:rsidRPr="00F37952">
              <w:rPr>
                <w:rFonts w:asciiTheme="majorHAnsi" w:hAnsiTheme="majorHAnsi"/>
                <w:b/>
                <w:bCs/>
                <w:spacing w:val="1"/>
                <w:sz w:val="24"/>
                <w:szCs w:val="24"/>
              </w:rPr>
              <w:t>o</w:t>
            </w:r>
            <w:r w:rsidRPr="00F37952">
              <w:rPr>
                <w:rFonts w:asciiTheme="majorHAnsi" w:hAnsiTheme="majorHAnsi"/>
                <w:b/>
                <w:bCs/>
                <w:sz w:val="24"/>
                <w:szCs w:val="24"/>
              </w:rPr>
              <w:t>z</w:t>
            </w:r>
            <w:r w:rsidRPr="00F37952">
              <w:rPr>
                <w:rFonts w:asciiTheme="majorHAnsi" w:hAnsiTheme="majorHAnsi"/>
                <w:b/>
                <w:bCs/>
                <w:spacing w:val="1"/>
                <w:sz w:val="24"/>
                <w:szCs w:val="24"/>
              </w:rPr>
              <w:t>n</w:t>
            </w:r>
            <w:r w:rsidRPr="00F37952">
              <w:rPr>
                <w:rFonts w:asciiTheme="majorHAnsi" w:hAnsiTheme="majorHAnsi"/>
                <w:b/>
                <w:bCs/>
                <w:sz w:val="24"/>
                <w:szCs w:val="24"/>
              </w:rPr>
              <w:t>a</w:t>
            </w:r>
            <w:r w:rsidRPr="00F37952">
              <w:rPr>
                <w:rFonts w:asciiTheme="majorHAnsi" w:hAnsiTheme="majorHAnsi"/>
                <w:b/>
                <w:bCs/>
                <w:spacing w:val="1"/>
                <w:sz w:val="24"/>
                <w:szCs w:val="24"/>
              </w:rPr>
              <w:t>č</w:t>
            </w:r>
            <w:r w:rsidRPr="00F37952">
              <w:rPr>
                <w:rFonts w:asciiTheme="majorHAnsi" w:hAnsiTheme="majorHAnsi"/>
                <w:b/>
                <w:bCs/>
                <w:sz w:val="24"/>
                <w:szCs w:val="24"/>
              </w:rPr>
              <w:t>e</w:t>
            </w:r>
            <w:r w:rsidRPr="00F37952">
              <w:rPr>
                <w:rFonts w:asciiTheme="majorHAnsi" w:hAnsiTheme="majorHAnsi"/>
                <w:b/>
                <w:bCs/>
                <w:spacing w:val="1"/>
                <w:sz w:val="24"/>
                <w:szCs w:val="24"/>
              </w:rPr>
              <w:t>n</w:t>
            </w:r>
            <w:r w:rsidRPr="00F37952">
              <w:rPr>
                <w:rFonts w:asciiTheme="majorHAnsi" w:hAnsiTheme="majorHAnsi"/>
                <w:b/>
                <w:bCs/>
                <w:sz w:val="24"/>
                <w:szCs w:val="24"/>
              </w:rPr>
              <w:t>ie</w:t>
            </w:r>
            <w:r w:rsidRPr="00F37952">
              <w:rPr>
                <w:rFonts w:asciiTheme="majorHAnsi" w:hAnsiTheme="majorHAnsi"/>
                <w:b/>
                <w:bCs/>
                <w:spacing w:val="-17"/>
                <w:sz w:val="24"/>
                <w:szCs w:val="24"/>
              </w:rPr>
              <w:t xml:space="preserve"> </w:t>
            </w:r>
            <w:r w:rsidRPr="00F37952">
              <w:rPr>
                <w:rFonts w:asciiTheme="majorHAnsi" w:hAnsiTheme="majorHAnsi"/>
                <w:b/>
                <w:bCs/>
                <w:sz w:val="24"/>
                <w:szCs w:val="24"/>
              </w:rPr>
              <w:t>s</w:t>
            </w:r>
            <w:r w:rsidRPr="00F37952">
              <w:rPr>
                <w:rFonts w:asciiTheme="majorHAnsi" w:hAnsiTheme="majorHAnsi"/>
                <w:b/>
                <w:bCs/>
                <w:spacing w:val="-2"/>
                <w:sz w:val="24"/>
                <w:szCs w:val="24"/>
              </w:rPr>
              <w:t>k</w:t>
            </w:r>
            <w:r w:rsidRPr="00F37952">
              <w:rPr>
                <w:rFonts w:asciiTheme="majorHAnsi" w:hAnsiTheme="majorHAnsi"/>
                <w:b/>
                <w:bCs/>
                <w:spacing w:val="1"/>
                <w:sz w:val="24"/>
                <w:szCs w:val="24"/>
              </w:rPr>
              <w:t>up</w:t>
            </w:r>
            <w:r w:rsidRPr="00F37952">
              <w:rPr>
                <w:rFonts w:asciiTheme="majorHAnsi" w:hAnsiTheme="majorHAnsi"/>
                <w:b/>
                <w:bCs/>
                <w:sz w:val="24"/>
                <w:szCs w:val="24"/>
              </w:rPr>
              <w:t>i</w:t>
            </w:r>
            <w:r w:rsidRPr="00F37952">
              <w:rPr>
                <w:rFonts w:asciiTheme="majorHAnsi" w:hAnsiTheme="majorHAnsi"/>
                <w:b/>
                <w:bCs/>
                <w:spacing w:val="1"/>
                <w:sz w:val="24"/>
                <w:szCs w:val="24"/>
              </w:rPr>
              <w:t>n</w:t>
            </w:r>
            <w:r w:rsidRPr="00F37952">
              <w:rPr>
                <w:rFonts w:asciiTheme="majorHAnsi" w:hAnsiTheme="majorHAnsi"/>
                <w:b/>
                <w:bCs/>
                <w:sz w:val="24"/>
                <w:szCs w:val="24"/>
              </w:rPr>
              <w:t>y:</w:t>
            </w:r>
          </w:p>
        </w:tc>
      </w:tr>
      <w:tr w:rsidR="00463970" w:rsidRPr="00F37952" w14:paraId="27DAB430" w14:textId="77777777" w:rsidTr="00661FDB">
        <w:trPr>
          <w:trHeight w:hRule="exact" w:val="444"/>
          <w:jc w:val="center"/>
        </w:trPr>
        <w:tc>
          <w:tcPr>
            <w:tcW w:w="101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381E3" w14:textId="77777777" w:rsidR="00463970" w:rsidRPr="00F37952" w:rsidRDefault="00463970" w:rsidP="00661FDB">
            <w:pPr>
              <w:spacing w:before="97"/>
              <w:ind w:left="64" w:right="-20"/>
              <w:rPr>
                <w:rFonts w:asciiTheme="majorHAnsi" w:hAnsiTheme="majorHAnsi"/>
                <w:sz w:val="24"/>
                <w:szCs w:val="24"/>
              </w:rPr>
            </w:pPr>
            <w:r w:rsidRPr="00F37952">
              <w:rPr>
                <w:rFonts w:asciiTheme="majorHAnsi" w:hAnsiTheme="majorHAnsi"/>
                <w:b/>
                <w:bCs/>
                <w:sz w:val="24"/>
                <w:szCs w:val="24"/>
              </w:rPr>
              <w:t>Ad</w:t>
            </w:r>
            <w:r w:rsidRPr="00F37952">
              <w:rPr>
                <w:rFonts w:asciiTheme="majorHAnsi" w:hAnsiTheme="majorHAnsi"/>
                <w:b/>
                <w:bCs/>
                <w:spacing w:val="-1"/>
                <w:sz w:val="24"/>
                <w:szCs w:val="24"/>
              </w:rPr>
              <w:t>r</w:t>
            </w:r>
            <w:r w:rsidRPr="00F37952">
              <w:rPr>
                <w:rFonts w:asciiTheme="majorHAnsi" w:hAnsiTheme="majorHAnsi"/>
                <w:b/>
                <w:bCs/>
                <w:sz w:val="24"/>
                <w:szCs w:val="24"/>
              </w:rPr>
              <w:t>e</w:t>
            </w:r>
            <w:r w:rsidRPr="00F37952">
              <w:rPr>
                <w:rFonts w:asciiTheme="majorHAnsi" w:hAnsiTheme="majorHAnsi"/>
                <w:b/>
                <w:bCs/>
                <w:spacing w:val="1"/>
                <w:sz w:val="24"/>
                <w:szCs w:val="24"/>
              </w:rPr>
              <w:t>s</w:t>
            </w:r>
            <w:r w:rsidRPr="00F37952">
              <w:rPr>
                <w:rFonts w:asciiTheme="majorHAnsi" w:hAnsiTheme="majorHAnsi"/>
                <w:b/>
                <w:bCs/>
                <w:sz w:val="24"/>
                <w:szCs w:val="24"/>
              </w:rPr>
              <w:t>a</w:t>
            </w:r>
            <w:r w:rsidRPr="00F37952">
              <w:rPr>
                <w:rFonts w:asciiTheme="majorHAnsi" w:hAnsiTheme="majorHAnsi"/>
                <w:b/>
                <w:bCs/>
                <w:spacing w:val="-6"/>
                <w:sz w:val="24"/>
                <w:szCs w:val="24"/>
              </w:rPr>
              <w:t xml:space="preserve"> </w:t>
            </w:r>
            <w:r w:rsidRPr="00F37952">
              <w:rPr>
                <w:rFonts w:asciiTheme="majorHAnsi" w:hAnsiTheme="majorHAnsi"/>
                <w:b/>
                <w:bCs/>
                <w:spacing w:val="1"/>
                <w:sz w:val="24"/>
                <w:szCs w:val="24"/>
              </w:rPr>
              <w:t>u</w:t>
            </w:r>
            <w:r w:rsidRPr="00F37952">
              <w:rPr>
                <w:rFonts w:asciiTheme="majorHAnsi" w:hAnsiTheme="majorHAnsi"/>
                <w:b/>
                <w:bCs/>
                <w:sz w:val="24"/>
                <w:szCs w:val="24"/>
              </w:rPr>
              <w:t>c</w:t>
            </w:r>
            <w:r w:rsidRPr="00F37952">
              <w:rPr>
                <w:rFonts w:asciiTheme="majorHAnsi" w:hAnsiTheme="majorHAnsi"/>
                <w:b/>
                <w:bCs/>
                <w:spacing w:val="1"/>
                <w:sz w:val="24"/>
                <w:szCs w:val="24"/>
              </w:rPr>
              <w:t>h</w:t>
            </w:r>
            <w:r w:rsidRPr="00F37952">
              <w:rPr>
                <w:rFonts w:asciiTheme="majorHAnsi" w:hAnsiTheme="majorHAnsi"/>
                <w:b/>
                <w:bCs/>
                <w:sz w:val="24"/>
                <w:szCs w:val="24"/>
              </w:rPr>
              <w:t>á</w:t>
            </w:r>
            <w:r w:rsidRPr="00F37952">
              <w:rPr>
                <w:rFonts w:asciiTheme="majorHAnsi" w:hAnsiTheme="majorHAnsi"/>
                <w:b/>
                <w:bCs/>
                <w:spacing w:val="1"/>
                <w:sz w:val="24"/>
                <w:szCs w:val="24"/>
              </w:rPr>
              <w:t>d</w:t>
            </w:r>
            <w:r w:rsidRPr="00F37952">
              <w:rPr>
                <w:rFonts w:asciiTheme="majorHAnsi" w:hAnsiTheme="majorHAnsi"/>
                <w:b/>
                <w:bCs/>
                <w:sz w:val="24"/>
                <w:szCs w:val="24"/>
              </w:rPr>
              <w:t>zača:</w:t>
            </w:r>
          </w:p>
        </w:tc>
      </w:tr>
      <w:tr w:rsidR="00463970" w:rsidRPr="00F37952" w14:paraId="6C29C14F" w14:textId="77777777" w:rsidTr="00661FDB">
        <w:trPr>
          <w:trHeight w:hRule="exact" w:val="648"/>
          <w:jc w:val="center"/>
        </w:trPr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F5D4C" w14:textId="77777777" w:rsidR="00463970" w:rsidRPr="00F37952" w:rsidRDefault="00463970" w:rsidP="00661FDB">
            <w:pPr>
              <w:spacing w:before="5" w:line="100" w:lineRule="exact"/>
              <w:rPr>
                <w:rFonts w:asciiTheme="majorHAnsi" w:hAnsiTheme="majorHAnsi"/>
                <w:sz w:val="24"/>
                <w:szCs w:val="24"/>
              </w:rPr>
            </w:pPr>
          </w:p>
          <w:p w14:paraId="75EAE780" w14:textId="77777777" w:rsidR="00463970" w:rsidRPr="00F37952" w:rsidRDefault="00463970" w:rsidP="00661FDB">
            <w:pPr>
              <w:ind w:left="64" w:right="-20"/>
              <w:rPr>
                <w:rFonts w:asciiTheme="majorHAnsi" w:hAnsiTheme="majorHAnsi"/>
                <w:sz w:val="24"/>
                <w:szCs w:val="24"/>
              </w:rPr>
            </w:pPr>
            <w:r w:rsidRPr="00F37952">
              <w:rPr>
                <w:rFonts w:asciiTheme="majorHAnsi" w:hAnsiTheme="majorHAnsi"/>
                <w:b/>
                <w:bCs/>
                <w:sz w:val="24"/>
                <w:szCs w:val="24"/>
              </w:rPr>
              <w:t>IČO: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010DC" w14:textId="77777777" w:rsidR="00463970" w:rsidRPr="00F37952" w:rsidRDefault="00463970" w:rsidP="00661FDB">
            <w:pPr>
              <w:spacing w:before="5" w:line="100" w:lineRule="exact"/>
              <w:rPr>
                <w:rFonts w:asciiTheme="majorHAnsi" w:hAnsiTheme="majorHAnsi"/>
                <w:sz w:val="24"/>
                <w:szCs w:val="24"/>
              </w:rPr>
            </w:pPr>
          </w:p>
          <w:p w14:paraId="1653AF67" w14:textId="77777777" w:rsidR="00463970" w:rsidRPr="00F37952" w:rsidRDefault="00463970" w:rsidP="00661FDB">
            <w:pPr>
              <w:ind w:left="64" w:right="-20"/>
              <w:rPr>
                <w:rFonts w:asciiTheme="majorHAnsi" w:hAnsiTheme="majorHAnsi"/>
                <w:sz w:val="24"/>
                <w:szCs w:val="24"/>
              </w:rPr>
            </w:pPr>
            <w:r w:rsidRPr="00F37952">
              <w:rPr>
                <w:rFonts w:asciiTheme="majorHAnsi" w:hAnsiTheme="majorHAnsi"/>
                <w:b/>
                <w:bCs/>
                <w:sz w:val="24"/>
                <w:szCs w:val="24"/>
              </w:rPr>
              <w:t>DIČ:</w:t>
            </w:r>
          </w:p>
        </w:tc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CAFFA" w14:textId="77777777" w:rsidR="00463970" w:rsidRPr="00F37952" w:rsidRDefault="00463970" w:rsidP="00661FDB">
            <w:pPr>
              <w:spacing w:before="5" w:line="100" w:lineRule="exact"/>
              <w:rPr>
                <w:rFonts w:asciiTheme="majorHAnsi" w:hAnsiTheme="majorHAnsi"/>
                <w:sz w:val="24"/>
                <w:szCs w:val="24"/>
              </w:rPr>
            </w:pPr>
          </w:p>
          <w:p w14:paraId="0177CE16" w14:textId="77777777" w:rsidR="00463970" w:rsidRPr="00F37952" w:rsidRDefault="00463970" w:rsidP="00661FDB">
            <w:pPr>
              <w:ind w:left="64" w:right="-20"/>
              <w:rPr>
                <w:rFonts w:asciiTheme="majorHAnsi" w:hAnsiTheme="majorHAnsi"/>
                <w:sz w:val="24"/>
                <w:szCs w:val="24"/>
              </w:rPr>
            </w:pPr>
            <w:r w:rsidRPr="00F37952">
              <w:rPr>
                <w:rFonts w:asciiTheme="majorHAnsi" w:hAnsiTheme="majorHAnsi"/>
                <w:b/>
                <w:bCs/>
                <w:sz w:val="24"/>
                <w:szCs w:val="24"/>
              </w:rPr>
              <w:t>IČ</w:t>
            </w:r>
            <w:r w:rsidRPr="00F37952">
              <w:rPr>
                <w:rFonts w:asciiTheme="majorHAnsi" w:hAnsiTheme="majorHAnsi"/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F37952">
              <w:rPr>
                <w:rFonts w:asciiTheme="majorHAnsi" w:hAnsiTheme="majorHAnsi"/>
                <w:b/>
                <w:bCs/>
                <w:sz w:val="24"/>
                <w:szCs w:val="24"/>
              </w:rPr>
              <w:t>D</w:t>
            </w:r>
            <w:r w:rsidRPr="00F37952">
              <w:rPr>
                <w:rFonts w:asciiTheme="majorHAnsi" w:hAnsiTheme="majorHAnsi"/>
                <w:b/>
                <w:bCs/>
                <w:spacing w:val="1"/>
                <w:sz w:val="24"/>
                <w:szCs w:val="24"/>
              </w:rPr>
              <w:t>P</w:t>
            </w:r>
            <w:r w:rsidRPr="00F37952">
              <w:rPr>
                <w:rFonts w:asciiTheme="majorHAnsi" w:hAnsiTheme="majorHAnsi"/>
                <w:b/>
                <w:bCs/>
                <w:sz w:val="24"/>
                <w:szCs w:val="24"/>
              </w:rPr>
              <w:t>H:</w:t>
            </w:r>
          </w:p>
        </w:tc>
      </w:tr>
      <w:tr w:rsidR="00463970" w:rsidRPr="00F37952" w14:paraId="61D1871E" w14:textId="77777777" w:rsidTr="00661FDB">
        <w:trPr>
          <w:trHeight w:hRule="exact" w:val="444"/>
          <w:jc w:val="center"/>
        </w:trPr>
        <w:tc>
          <w:tcPr>
            <w:tcW w:w="101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9F10F" w14:textId="77777777" w:rsidR="00463970" w:rsidRPr="00F37952" w:rsidRDefault="00463970" w:rsidP="00661FDB">
            <w:pPr>
              <w:spacing w:line="224" w:lineRule="exact"/>
              <w:ind w:left="64" w:right="-20"/>
              <w:rPr>
                <w:rFonts w:asciiTheme="majorHAnsi" w:hAnsiTheme="majorHAnsi"/>
                <w:sz w:val="24"/>
                <w:szCs w:val="24"/>
              </w:rPr>
            </w:pPr>
            <w:r w:rsidRPr="00F37952">
              <w:rPr>
                <w:rFonts w:asciiTheme="majorHAnsi" w:hAnsiTheme="majorHAnsi"/>
                <w:b/>
                <w:bCs/>
                <w:spacing w:val="1"/>
                <w:sz w:val="24"/>
                <w:szCs w:val="24"/>
              </w:rPr>
              <w:t>Z</w:t>
            </w:r>
            <w:r w:rsidRPr="00F37952">
              <w:rPr>
                <w:rFonts w:asciiTheme="majorHAnsi" w:hAnsiTheme="majorHAnsi"/>
                <w:b/>
                <w:bCs/>
                <w:sz w:val="24"/>
                <w:szCs w:val="24"/>
              </w:rPr>
              <w:t>a</w:t>
            </w:r>
            <w:r w:rsidRPr="00F37952">
              <w:rPr>
                <w:rFonts w:asciiTheme="majorHAnsi" w:hAnsiTheme="majorHAnsi"/>
                <w:b/>
                <w:bCs/>
                <w:spacing w:val="1"/>
                <w:sz w:val="24"/>
                <w:szCs w:val="24"/>
              </w:rPr>
              <w:t>p</w:t>
            </w:r>
            <w:r w:rsidRPr="00F37952">
              <w:rPr>
                <w:rFonts w:asciiTheme="majorHAnsi" w:hAnsiTheme="majorHAnsi"/>
                <w:b/>
                <w:bCs/>
                <w:sz w:val="24"/>
                <w:szCs w:val="24"/>
              </w:rPr>
              <w:t>ís</w:t>
            </w:r>
            <w:r w:rsidRPr="00F37952">
              <w:rPr>
                <w:rFonts w:asciiTheme="majorHAnsi" w:hAnsiTheme="majorHAnsi"/>
                <w:b/>
                <w:bCs/>
                <w:spacing w:val="1"/>
                <w:sz w:val="24"/>
                <w:szCs w:val="24"/>
              </w:rPr>
              <w:t>an</w:t>
            </w:r>
            <w:r w:rsidRPr="00F37952">
              <w:rPr>
                <w:rFonts w:asciiTheme="majorHAnsi" w:hAnsiTheme="majorHAnsi"/>
                <w:b/>
                <w:bCs/>
                <w:sz w:val="24"/>
                <w:szCs w:val="24"/>
              </w:rPr>
              <w:t>ý</w:t>
            </w:r>
            <w:r w:rsidRPr="00F37952">
              <w:rPr>
                <w:rFonts w:asciiTheme="majorHAnsi" w:hAnsiTheme="majorHAnsi"/>
                <w:b/>
                <w:bCs/>
                <w:spacing w:val="-7"/>
                <w:sz w:val="24"/>
                <w:szCs w:val="24"/>
              </w:rPr>
              <w:t xml:space="preserve"> </w:t>
            </w:r>
            <w:r w:rsidRPr="00F37952">
              <w:rPr>
                <w:rFonts w:asciiTheme="majorHAnsi" w:hAnsiTheme="majorHAnsi"/>
                <w:b/>
                <w:bCs/>
                <w:sz w:val="24"/>
                <w:szCs w:val="24"/>
              </w:rPr>
              <w:t>v</w:t>
            </w:r>
          </w:p>
        </w:tc>
      </w:tr>
      <w:tr w:rsidR="00463970" w:rsidRPr="00F37952" w14:paraId="3BFEAC76" w14:textId="77777777" w:rsidTr="00661FDB">
        <w:trPr>
          <w:trHeight w:hRule="exact" w:val="1241"/>
          <w:jc w:val="center"/>
        </w:trPr>
        <w:tc>
          <w:tcPr>
            <w:tcW w:w="101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96C5B" w14:textId="77777777" w:rsidR="00463970" w:rsidRPr="00F37952" w:rsidRDefault="00463970" w:rsidP="00661FDB">
            <w:pPr>
              <w:spacing w:line="226" w:lineRule="exact"/>
              <w:ind w:left="64" w:right="-20"/>
              <w:rPr>
                <w:rFonts w:asciiTheme="majorHAnsi" w:hAnsiTheme="majorHAnsi"/>
                <w:sz w:val="24"/>
                <w:szCs w:val="24"/>
              </w:rPr>
            </w:pPr>
            <w:r w:rsidRPr="00F37952">
              <w:rPr>
                <w:rFonts w:asciiTheme="majorHAnsi" w:hAnsiTheme="majorHAnsi"/>
                <w:b/>
                <w:bCs/>
                <w:spacing w:val="-1"/>
                <w:sz w:val="24"/>
                <w:szCs w:val="24"/>
              </w:rPr>
              <w:t>Š</w:t>
            </w:r>
            <w:r w:rsidRPr="00F37952">
              <w:rPr>
                <w:rFonts w:asciiTheme="majorHAnsi" w:hAnsiTheme="majorHAnsi"/>
                <w:b/>
                <w:bCs/>
                <w:spacing w:val="1"/>
                <w:sz w:val="24"/>
                <w:szCs w:val="24"/>
              </w:rPr>
              <w:t>t</w:t>
            </w:r>
            <w:r w:rsidRPr="00F37952">
              <w:rPr>
                <w:rFonts w:asciiTheme="majorHAnsi" w:hAnsiTheme="majorHAnsi"/>
                <w:b/>
                <w:bCs/>
                <w:sz w:val="24"/>
                <w:szCs w:val="24"/>
              </w:rPr>
              <w:t>a</w:t>
            </w:r>
            <w:r w:rsidRPr="00F37952">
              <w:rPr>
                <w:rFonts w:asciiTheme="majorHAnsi" w:hAnsiTheme="majorHAnsi"/>
                <w:b/>
                <w:bCs/>
                <w:spacing w:val="1"/>
                <w:sz w:val="24"/>
                <w:szCs w:val="24"/>
              </w:rPr>
              <w:t>tut</w:t>
            </w:r>
            <w:r w:rsidRPr="00F37952">
              <w:rPr>
                <w:rFonts w:asciiTheme="majorHAnsi" w:hAnsiTheme="majorHAnsi"/>
                <w:b/>
                <w:bCs/>
                <w:sz w:val="24"/>
                <w:szCs w:val="24"/>
              </w:rPr>
              <w:t>á</w:t>
            </w:r>
            <w:r w:rsidRPr="00F37952">
              <w:rPr>
                <w:rFonts w:asciiTheme="majorHAnsi" w:hAnsiTheme="majorHAnsi"/>
                <w:b/>
                <w:bCs/>
                <w:spacing w:val="-1"/>
                <w:sz w:val="24"/>
                <w:szCs w:val="24"/>
              </w:rPr>
              <w:t>r</w:t>
            </w:r>
            <w:r w:rsidRPr="00F37952">
              <w:rPr>
                <w:rFonts w:asciiTheme="majorHAnsi" w:hAnsiTheme="majorHAnsi"/>
                <w:b/>
                <w:bCs/>
                <w:spacing w:val="1"/>
                <w:sz w:val="24"/>
                <w:szCs w:val="24"/>
              </w:rPr>
              <w:t>n</w:t>
            </w:r>
            <w:r w:rsidRPr="00F37952">
              <w:rPr>
                <w:rFonts w:asciiTheme="majorHAnsi" w:hAnsiTheme="majorHAnsi"/>
                <w:b/>
                <w:bCs/>
                <w:sz w:val="24"/>
                <w:szCs w:val="24"/>
              </w:rPr>
              <w:t>i</w:t>
            </w:r>
            <w:r w:rsidRPr="00F37952">
              <w:rPr>
                <w:rFonts w:asciiTheme="majorHAnsi" w:hAnsiTheme="majorHAnsi"/>
                <w:b/>
                <w:bCs/>
                <w:spacing w:val="-8"/>
                <w:sz w:val="24"/>
                <w:szCs w:val="24"/>
              </w:rPr>
              <w:t xml:space="preserve"> </w:t>
            </w:r>
            <w:r w:rsidRPr="00F37952">
              <w:rPr>
                <w:rFonts w:asciiTheme="majorHAnsi" w:hAnsiTheme="majorHAnsi"/>
                <w:b/>
                <w:bCs/>
                <w:sz w:val="24"/>
                <w:szCs w:val="24"/>
              </w:rPr>
              <w:t>zás</w:t>
            </w:r>
            <w:r w:rsidRPr="00F37952">
              <w:rPr>
                <w:rFonts w:asciiTheme="majorHAnsi" w:hAnsiTheme="majorHAnsi"/>
                <w:b/>
                <w:bCs/>
                <w:spacing w:val="1"/>
                <w:sz w:val="24"/>
                <w:szCs w:val="24"/>
              </w:rPr>
              <w:t>tup</w:t>
            </w:r>
            <w:r w:rsidRPr="00F37952">
              <w:rPr>
                <w:rFonts w:asciiTheme="majorHAnsi" w:hAnsiTheme="majorHAnsi"/>
                <w:b/>
                <w:bCs/>
                <w:sz w:val="24"/>
                <w:szCs w:val="24"/>
              </w:rPr>
              <w:t>c</w:t>
            </w:r>
            <w:r w:rsidRPr="00F37952">
              <w:rPr>
                <w:rFonts w:asciiTheme="majorHAnsi" w:hAnsiTheme="majorHAnsi"/>
                <w:b/>
                <w:bCs/>
                <w:spacing w:val="1"/>
                <w:sz w:val="24"/>
                <w:szCs w:val="24"/>
              </w:rPr>
              <w:t>o</w:t>
            </w:r>
            <w:r w:rsidRPr="00F37952">
              <w:rPr>
                <w:rFonts w:asciiTheme="majorHAnsi" w:hAnsiTheme="majorHAnsi"/>
                <w:b/>
                <w:bCs/>
                <w:sz w:val="24"/>
                <w:szCs w:val="24"/>
              </w:rPr>
              <w:t>via</w:t>
            </w:r>
            <w:r w:rsidRPr="00F37952">
              <w:rPr>
                <w:rFonts w:asciiTheme="majorHAnsi" w:hAnsiTheme="majorHAnsi"/>
                <w:b/>
                <w:bCs/>
                <w:spacing w:val="-8"/>
                <w:sz w:val="24"/>
                <w:szCs w:val="24"/>
              </w:rPr>
              <w:t xml:space="preserve"> </w:t>
            </w:r>
            <w:r w:rsidRPr="00F37952">
              <w:rPr>
                <w:rFonts w:asciiTheme="majorHAnsi" w:hAnsiTheme="majorHAnsi"/>
                <w:b/>
                <w:bCs/>
                <w:spacing w:val="1"/>
                <w:sz w:val="24"/>
                <w:szCs w:val="24"/>
              </w:rPr>
              <w:t>p</w:t>
            </w:r>
            <w:r w:rsidRPr="00F37952">
              <w:rPr>
                <w:rFonts w:asciiTheme="majorHAnsi" w:hAnsiTheme="majorHAnsi"/>
                <w:b/>
                <w:bCs/>
                <w:spacing w:val="-1"/>
                <w:sz w:val="24"/>
                <w:szCs w:val="24"/>
              </w:rPr>
              <w:t>o</w:t>
            </w:r>
            <w:r w:rsidRPr="00F37952">
              <w:rPr>
                <w:rFonts w:asciiTheme="majorHAnsi" w:hAnsiTheme="majorHAnsi"/>
                <w:b/>
                <w:bCs/>
                <w:spacing w:val="1"/>
                <w:sz w:val="24"/>
                <w:szCs w:val="24"/>
              </w:rPr>
              <w:t>d</w:t>
            </w:r>
            <w:r w:rsidRPr="00F37952">
              <w:rPr>
                <w:rFonts w:asciiTheme="majorHAnsi" w:hAnsiTheme="majorHAnsi"/>
                <w:b/>
                <w:bCs/>
                <w:sz w:val="24"/>
                <w:szCs w:val="24"/>
              </w:rPr>
              <w:t>ľa</w:t>
            </w:r>
            <w:r w:rsidRPr="00F37952">
              <w:rPr>
                <w:rFonts w:asciiTheme="majorHAnsi" w:hAnsiTheme="majorHAnsi"/>
                <w:b/>
                <w:bCs/>
                <w:spacing w:val="-5"/>
                <w:sz w:val="24"/>
                <w:szCs w:val="24"/>
              </w:rPr>
              <w:t xml:space="preserve"> </w:t>
            </w:r>
            <w:r w:rsidRPr="00F37952">
              <w:rPr>
                <w:rFonts w:asciiTheme="majorHAnsi" w:hAnsiTheme="majorHAnsi"/>
                <w:b/>
                <w:bCs/>
                <w:spacing w:val="-1"/>
                <w:sz w:val="24"/>
                <w:szCs w:val="24"/>
              </w:rPr>
              <w:t>d</w:t>
            </w:r>
            <w:r w:rsidRPr="00F37952">
              <w:rPr>
                <w:rFonts w:asciiTheme="majorHAnsi" w:hAnsiTheme="majorHAnsi"/>
                <w:b/>
                <w:bCs/>
                <w:spacing w:val="1"/>
                <w:sz w:val="24"/>
                <w:szCs w:val="24"/>
              </w:rPr>
              <w:t>o</w:t>
            </w:r>
            <w:r w:rsidRPr="00F37952">
              <w:rPr>
                <w:rFonts w:asciiTheme="majorHAnsi" w:hAnsiTheme="majorHAnsi"/>
                <w:b/>
                <w:bCs/>
                <w:sz w:val="24"/>
                <w:szCs w:val="24"/>
              </w:rPr>
              <w:t>kl</w:t>
            </w:r>
            <w:r w:rsidRPr="00F37952">
              <w:rPr>
                <w:rFonts w:asciiTheme="majorHAnsi" w:hAnsiTheme="majorHAnsi"/>
                <w:b/>
                <w:bCs/>
                <w:spacing w:val="1"/>
                <w:sz w:val="24"/>
                <w:szCs w:val="24"/>
              </w:rPr>
              <w:t>ad</w:t>
            </w:r>
            <w:r w:rsidRPr="00F37952">
              <w:rPr>
                <w:rFonts w:asciiTheme="majorHAnsi" w:hAnsiTheme="majorHAnsi"/>
                <w:b/>
                <w:bCs/>
                <w:sz w:val="24"/>
                <w:szCs w:val="24"/>
              </w:rPr>
              <w:t>u</w:t>
            </w:r>
            <w:r w:rsidRPr="00F37952">
              <w:rPr>
                <w:rFonts w:asciiTheme="majorHAnsi" w:hAnsiTheme="majorHAnsi"/>
                <w:b/>
                <w:bCs/>
                <w:spacing w:val="-5"/>
                <w:sz w:val="24"/>
                <w:szCs w:val="24"/>
              </w:rPr>
              <w:t xml:space="preserve"> </w:t>
            </w:r>
            <w:r w:rsidRPr="00F37952">
              <w:rPr>
                <w:rFonts w:asciiTheme="majorHAnsi" w:hAnsiTheme="majorHAnsi"/>
                <w:b/>
                <w:bCs/>
                <w:sz w:val="24"/>
                <w:szCs w:val="24"/>
              </w:rPr>
              <w:t>o</w:t>
            </w:r>
            <w:r w:rsidRPr="00F37952">
              <w:rPr>
                <w:rFonts w:asciiTheme="majorHAnsi" w:hAnsiTheme="majorHAnsi"/>
                <w:b/>
                <w:bCs/>
                <w:spacing w:val="4"/>
                <w:sz w:val="24"/>
                <w:szCs w:val="24"/>
              </w:rPr>
              <w:t xml:space="preserve"> </w:t>
            </w:r>
            <w:r w:rsidRPr="00F37952">
              <w:rPr>
                <w:rFonts w:asciiTheme="majorHAnsi" w:hAnsiTheme="majorHAnsi"/>
                <w:b/>
                <w:bCs/>
                <w:spacing w:val="1"/>
                <w:sz w:val="24"/>
                <w:szCs w:val="24"/>
              </w:rPr>
              <w:t>op</w:t>
            </w:r>
            <w:r w:rsidRPr="00F37952">
              <w:rPr>
                <w:rFonts w:asciiTheme="majorHAnsi" w:hAnsiTheme="majorHAnsi"/>
                <w:b/>
                <w:bCs/>
                <w:spacing w:val="-1"/>
                <w:sz w:val="24"/>
                <w:szCs w:val="24"/>
              </w:rPr>
              <w:t>r</w:t>
            </w:r>
            <w:r w:rsidRPr="00F37952">
              <w:rPr>
                <w:rFonts w:asciiTheme="majorHAnsi" w:hAnsiTheme="majorHAnsi"/>
                <w:b/>
                <w:bCs/>
                <w:sz w:val="24"/>
                <w:szCs w:val="24"/>
              </w:rPr>
              <w:t>á</w:t>
            </w:r>
            <w:r w:rsidRPr="00F37952">
              <w:rPr>
                <w:rFonts w:asciiTheme="majorHAnsi" w:hAnsiTheme="majorHAnsi"/>
                <w:b/>
                <w:bCs/>
                <w:spacing w:val="1"/>
                <w:sz w:val="24"/>
                <w:szCs w:val="24"/>
              </w:rPr>
              <w:t>vn</w:t>
            </w:r>
            <w:r w:rsidRPr="00F37952">
              <w:rPr>
                <w:rFonts w:asciiTheme="majorHAnsi" w:hAnsiTheme="majorHAnsi"/>
                <w:b/>
                <w:bCs/>
                <w:sz w:val="24"/>
                <w:szCs w:val="24"/>
              </w:rPr>
              <w:t>e</w:t>
            </w:r>
            <w:r w:rsidRPr="00F37952">
              <w:rPr>
                <w:rFonts w:asciiTheme="majorHAnsi" w:hAnsiTheme="majorHAnsi"/>
                <w:b/>
                <w:bCs/>
                <w:spacing w:val="1"/>
                <w:sz w:val="24"/>
                <w:szCs w:val="24"/>
              </w:rPr>
              <w:t>n</w:t>
            </w:r>
            <w:r w:rsidRPr="00F37952">
              <w:rPr>
                <w:rFonts w:asciiTheme="majorHAnsi" w:hAnsiTheme="majorHAnsi"/>
                <w:b/>
                <w:bCs/>
                <w:sz w:val="24"/>
                <w:szCs w:val="24"/>
              </w:rPr>
              <w:t>í</w:t>
            </w:r>
            <w:r w:rsidRPr="00F37952">
              <w:rPr>
                <w:rFonts w:asciiTheme="majorHAnsi" w:hAnsiTheme="majorHAnsi"/>
                <w:b/>
                <w:bCs/>
                <w:spacing w:val="-10"/>
                <w:sz w:val="24"/>
                <w:szCs w:val="24"/>
              </w:rPr>
              <w:t xml:space="preserve"> </w:t>
            </w:r>
            <w:r w:rsidRPr="00F37952">
              <w:rPr>
                <w:rFonts w:asciiTheme="majorHAnsi" w:hAnsiTheme="majorHAnsi"/>
                <w:b/>
                <w:bCs/>
                <w:spacing w:val="1"/>
                <w:sz w:val="24"/>
                <w:szCs w:val="24"/>
              </w:rPr>
              <w:t>podn</w:t>
            </w:r>
            <w:r w:rsidRPr="00F37952">
              <w:rPr>
                <w:rFonts w:asciiTheme="majorHAnsi" w:hAnsiTheme="majorHAnsi"/>
                <w:b/>
                <w:bCs/>
                <w:sz w:val="24"/>
                <w:szCs w:val="24"/>
              </w:rPr>
              <w:t>ik</w:t>
            </w:r>
            <w:r w:rsidRPr="00F37952">
              <w:rPr>
                <w:rFonts w:asciiTheme="majorHAnsi" w:hAnsiTheme="majorHAnsi"/>
                <w:b/>
                <w:bCs/>
                <w:spacing w:val="-1"/>
                <w:sz w:val="24"/>
                <w:szCs w:val="24"/>
              </w:rPr>
              <w:t>a</w:t>
            </w:r>
            <w:r w:rsidRPr="00F37952">
              <w:rPr>
                <w:rFonts w:asciiTheme="majorHAnsi" w:hAnsiTheme="majorHAnsi"/>
                <w:b/>
                <w:bCs/>
                <w:spacing w:val="1"/>
                <w:sz w:val="24"/>
                <w:szCs w:val="24"/>
              </w:rPr>
              <w:t>ť</w:t>
            </w:r>
            <w:r w:rsidRPr="00F37952">
              <w:rPr>
                <w:rFonts w:asciiTheme="majorHAnsi" w:hAnsiTheme="majorHAnsi"/>
                <w:b/>
                <w:bCs/>
                <w:sz w:val="24"/>
                <w:szCs w:val="24"/>
              </w:rPr>
              <w:t>:</w:t>
            </w:r>
          </w:p>
        </w:tc>
      </w:tr>
      <w:tr w:rsidR="00463970" w:rsidRPr="00F37952" w14:paraId="0CB08670" w14:textId="77777777" w:rsidTr="00661FDB">
        <w:trPr>
          <w:trHeight w:hRule="exact" w:val="430"/>
          <w:jc w:val="center"/>
        </w:trPr>
        <w:tc>
          <w:tcPr>
            <w:tcW w:w="5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AF6B2" w14:textId="77777777" w:rsidR="00463970" w:rsidRPr="00F37952" w:rsidRDefault="00463970" w:rsidP="00661FDB">
            <w:pPr>
              <w:spacing w:before="90"/>
              <w:ind w:left="64" w:right="-20"/>
              <w:rPr>
                <w:rFonts w:asciiTheme="majorHAnsi" w:hAnsiTheme="majorHAnsi"/>
                <w:sz w:val="24"/>
                <w:szCs w:val="24"/>
              </w:rPr>
            </w:pPr>
            <w:r w:rsidRPr="00F37952">
              <w:rPr>
                <w:rFonts w:asciiTheme="majorHAnsi" w:hAnsiTheme="majorHAnsi"/>
                <w:b/>
                <w:bCs/>
                <w:spacing w:val="1"/>
                <w:sz w:val="24"/>
                <w:szCs w:val="24"/>
              </w:rPr>
              <w:t>T</w:t>
            </w:r>
            <w:r w:rsidRPr="00F37952">
              <w:rPr>
                <w:rFonts w:asciiTheme="majorHAnsi" w:hAnsiTheme="majorHAnsi"/>
                <w:b/>
                <w:bCs/>
                <w:sz w:val="24"/>
                <w:szCs w:val="24"/>
              </w:rPr>
              <w:t>el</w:t>
            </w:r>
            <w:r w:rsidRPr="00F37952">
              <w:rPr>
                <w:rFonts w:asciiTheme="majorHAnsi" w:hAnsiTheme="majorHAnsi"/>
                <w:b/>
                <w:bCs/>
                <w:spacing w:val="1"/>
                <w:sz w:val="24"/>
                <w:szCs w:val="24"/>
              </w:rPr>
              <w:t>efón</w:t>
            </w:r>
            <w:r w:rsidRPr="00F37952">
              <w:rPr>
                <w:rFonts w:asciiTheme="majorHAnsi" w:hAnsiTheme="majorHAns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6DD9B" w14:textId="77777777" w:rsidR="00463970" w:rsidRPr="00F37952" w:rsidRDefault="00463970" w:rsidP="00661FDB">
            <w:pPr>
              <w:spacing w:before="90"/>
              <w:ind w:left="64" w:right="-20"/>
              <w:rPr>
                <w:rFonts w:asciiTheme="majorHAnsi" w:hAnsiTheme="majorHAnsi"/>
                <w:sz w:val="24"/>
                <w:szCs w:val="24"/>
              </w:rPr>
            </w:pPr>
            <w:r w:rsidRPr="00F37952">
              <w:rPr>
                <w:rFonts w:asciiTheme="majorHAnsi" w:hAnsiTheme="majorHAnsi"/>
                <w:b/>
                <w:bCs/>
                <w:spacing w:val="1"/>
                <w:sz w:val="24"/>
                <w:szCs w:val="24"/>
              </w:rPr>
              <w:t>F</w:t>
            </w:r>
            <w:r w:rsidRPr="00F37952">
              <w:rPr>
                <w:rFonts w:asciiTheme="majorHAnsi" w:hAnsiTheme="majorHAnsi"/>
                <w:b/>
                <w:bCs/>
                <w:sz w:val="24"/>
                <w:szCs w:val="24"/>
              </w:rPr>
              <w:t>a</w:t>
            </w:r>
            <w:r w:rsidRPr="00F37952">
              <w:rPr>
                <w:rFonts w:asciiTheme="majorHAnsi" w:hAnsiTheme="majorHAnsi"/>
                <w:b/>
                <w:bCs/>
                <w:spacing w:val="1"/>
                <w:sz w:val="24"/>
                <w:szCs w:val="24"/>
              </w:rPr>
              <w:t>x</w:t>
            </w:r>
            <w:r w:rsidRPr="00F37952">
              <w:rPr>
                <w:rFonts w:asciiTheme="majorHAnsi" w:hAnsiTheme="majorHAnsi"/>
                <w:b/>
                <w:bCs/>
                <w:sz w:val="24"/>
                <w:szCs w:val="24"/>
              </w:rPr>
              <w:t>:</w:t>
            </w:r>
          </w:p>
        </w:tc>
      </w:tr>
      <w:tr w:rsidR="00463970" w:rsidRPr="00F37952" w14:paraId="54C69D27" w14:textId="77777777" w:rsidTr="00661FDB">
        <w:trPr>
          <w:trHeight w:hRule="exact" w:val="716"/>
          <w:jc w:val="center"/>
        </w:trPr>
        <w:tc>
          <w:tcPr>
            <w:tcW w:w="5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2255E" w14:textId="77777777" w:rsidR="00463970" w:rsidRPr="00F37952" w:rsidRDefault="00463970" w:rsidP="00661FDB">
            <w:pPr>
              <w:spacing w:before="2" w:line="110" w:lineRule="exact"/>
              <w:rPr>
                <w:rFonts w:asciiTheme="majorHAnsi" w:hAnsiTheme="majorHAnsi"/>
                <w:sz w:val="24"/>
                <w:szCs w:val="24"/>
              </w:rPr>
            </w:pPr>
          </w:p>
          <w:p w14:paraId="18006736" w14:textId="77777777" w:rsidR="00463970" w:rsidRPr="00F37952" w:rsidRDefault="00463970" w:rsidP="00661FDB">
            <w:pPr>
              <w:ind w:left="64" w:right="-20"/>
              <w:rPr>
                <w:rFonts w:asciiTheme="majorHAnsi" w:hAnsiTheme="majorHAnsi"/>
                <w:sz w:val="24"/>
                <w:szCs w:val="24"/>
              </w:rPr>
            </w:pPr>
            <w:r w:rsidRPr="00F37952">
              <w:rPr>
                <w:rFonts w:asciiTheme="majorHAnsi" w:hAnsiTheme="majorHAnsi"/>
                <w:b/>
                <w:bCs/>
                <w:sz w:val="24"/>
                <w:szCs w:val="24"/>
              </w:rPr>
              <w:t>e</w:t>
            </w:r>
            <w:r w:rsidRPr="00F37952">
              <w:rPr>
                <w:rFonts w:asciiTheme="majorHAnsi" w:hAnsiTheme="majorHAnsi"/>
                <w:b/>
                <w:bCs/>
                <w:spacing w:val="1"/>
                <w:sz w:val="24"/>
                <w:szCs w:val="24"/>
              </w:rPr>
              <w:t>-m</w:t>
            </w:r>
            <w:r w:rsidRPr="00F37952">
              <w:rPr>
                <w:rFonts w:asciiTheme="majorHAnsi" w:hAnsiTheme="majorHAnsi"/>
                <w:b/>
                <w:bCs/>
                <w:sz w:val="24"/>
                <w:szCs w:val="24"/>
              </w:rPr>
              <w:t>ai</w:t>
            </w:r>
            <w:r w:rsidRPr="00F37952">
              <w:rPr>
                <w:rFonts w:asciiTheme="majorHAnsi" w:hAnsiTheme="majorHAnsi"/>
                <w:b/>
                <w:bCs/>
                <w:spacing w:val="1"/>
                <w:sz w:val="24"/>
                <w:szCs w:val="24"/>
              </w:rPr>
              <w:t>l</w:t>
            </w:r>
            <w:r w:rsidRPr="00F37952">
              <w:rPr>
                <w:rFonts w:asciiTheme="majorHAnsi" w:hAnsiTheme="majorHAns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430FF" w14:textId="77777777" w:rsidR="00463970" w:rsidRPr="00F37952" w:rsidRDefault="00463970" w:rsidP="00661FDB">
            <w:pPr>
              <w:spacing w:before="2" w:line="110" w:lineRule="exact"/>
              <w:rPr>
                <w:rFonts w:asciiTheme="majorHAnsi" w:hAnsiTheme="majorHAnsi"/>
                <w:sz w:val="24"/>
                <w:szCs w:val="24"/>
              </w:rPr>
            </w:pPr>
          </w:p>
          <w:p w14:paraId="04589130" w14:textId="77777777" w:rsidR="00463970" w:rsidRPr="00F37952" w:rsidRDefault="00463970" w:rsidP="00661FDB">
            <w:pPr>
              <w:ind w:left="64" w:right="-20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F37952">
              <w:rPr>
                <w:rFonts w:asciiTheme="majorHAnsi" w:hAnsiTheme="majorHAnsi"/>
                <w:b/>
                <w:bCs/>
                <w:sz w:val="24"/>
                <w:szCs w:val="24"/>
              </w:rPr>
              <w:t>www</w:t>
            </w:r>
            <w:proofErr w:type="spellEnd"/>
            <w:r w:rsidRPr="00F37952">
              <w:rPr>
                <w:rFonts w:asciiTheme="majorHAnsi" w:hAnsiTheme="majorHAnsi"/>
                <w:b/>
                <w:bCs/>
                <w:sz w:val="24"/>
                <w:szCs w:val="24"/>
              </w:rPr>
              <w:t>:</w:t>
            </w:r>
          </w:p>
        </w:tc>
      </w:tr>
      <w:tr w:rsidR="00463970" w:rsidRPr="00F37952" w14:paraId="0C4EEB34" w14:textId="77777777" w:rsidTr="00661FDB">
        <w:trPr>
          <w:trHeight w:hRule="exact" w:val="401"/>
          <w:jc w:val="center"/>
        </w:trPr>
        <w:tc>
          <w:tcPr>
            <w:tcW w:w="101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7BC47" w14:textId="77777777" w:rsidR="00463970" w:rsidRPr="00F37952" w:rsidRDefault="00463970" w:rsidP="00661FDB">
            <w:pPr>
              <w:spacing w:before="76"/>
              <w:ind w:left="64" w:right="-20"/>
              <w:rPr>
                <w:rFonts w:asciiTheme="majorHAnsi" w:hAnsiTheme="majorHAnsi"/>
                <w:sz w:val="24"/>
                <w:szCs w:val="24"/>
              </w:rPr>
            </w:pPr>
            <w:r w:rsidRPr="00F37952">
              <w:rPr>
                <w:rFonts w:asciiTheme="majorHAnsi" w:hAnsiTheme="majorHAnsi"/>
                <w:b/>
                <w:bCs/>
                <w:sz w:val="24"/>
                <w:szCs w:val="24"/>
              </w:rPr>
              <w:t>Ba</w:t>
            </w:r>
            <w:r w:rsidRPr="00F37952">
              <w:rPr>
                <w:rFonts w:asciiTheme="majorHAnsi" w:hAnsiTheme="majorHAnsi"/>
                <w:b/>
                <w:bCs/>
                <w:spacing w:val="1"/>
                <w:sz w:val="24"/>
                <w:szCs w:val="24"/>
              </w:rPr>
              <w:t>n</w:t>
            </w:r>
            <w:r w:rsidRPr="00F37952">
              <w:rPr>
                <w:rFonts w:asciiTheme="majorHAnsi" w:hAnsiTheme="majorHAnsi"/>
                <w:b/>
                <w:bCs/>
                <w:sz w:val="24"/>
                <w:szCs w:val="24"/>
              </w:rPr>
              <w:t>k</w:t>
            </w:r>
            <w:r w:rsidRPr="00F37952">
              <w:rPr>
                <w:rFonts w:asciiTheme="majorHAnsi" w:hAnsiTheme="majorHAnsi"/>
                <w:b/>
                <w:bCs/>
                <w:spacing w:val="1"/>
                <w:sz w:val="24"/>
                <w:szCs w:val="24"/>
              </w:rPr>
              <w:t>o</w:t>
            </w:r>
            <w:r w:rsidRPr="00F37952">
              <w:rPr>
                <w:rFonts w:asciiTheme="majorHAnsi" w:hAnsiTheme="majorHAnsi"/>
                <w:b/>
                <w:bCs/>
                <w:sz w:val="24"/>
                <w:szCs w:val="24"/>
              </w:rPr>
              <w:t>vé</w:t>
            </w:r>
            <w:r w:rsidRPr="00F37952">
              <w:rPr>
                <w:rFonts w:asciiTheme="majorHAnsi" w:hAnsiTheme="majorHAnsi"/>
                <w:b/>
                <w:bCs/>
                <w:spacing w:val="-6"/>
                <w:sz w:val="24"/>
                <w:szCs w:val="24"/>
              </w:rPr>
              <w:t xml:space="preserve"> </w:t>
            </w:r>
            <w:r w:rsidRPr="00F37952">
              <w:rPr>
                <w:rFonts w:asciiTheme="majorHAnsi" w:hAnsiTheme="majorHAnsi"/>
                <w:b/>
                <w:bCs/>
                <w:sz w:val="24"/>
                <w:szCs w:val="24"/>
              </w:rPr>
              <w:t>s</w:t>
            </w:r>
            <w:r w:rsidRPr="00F37952">
              <w:rPr>
                <w:rFonts w:asciiTheme="majorHAnsi" w:hAnsiTheme="majorHAnsi"/>
                <w:b/>
                <w:bCs/>
                <w:spacing w:val="1"/>
                <w:sz w:val="24"/>
                <w:szCs w:val="24"/>
              </w:rPr>
              <w:t>po</w:t>
            </w:r>
            <w:r w:rsidRPr="00F37952">
              <w:rPr>
                <w:rFonts w:asciiTheme="majorHAnsi" w:hAnsiTheme="majorHAnsi"/>
                <w:b/>
                <w:bCs/>
                <w:sz w:val="24"/>
                <w:szCs w:val="24"/>
              </w:rPr>
              <w:t>je</w:t>
            </w:r>
            <w:r w:rsidRPr="00F37952">
              <w:rPr>
                <w:rFonts w:asciiTheme="majorHAnsi" w:hAnsiTheme="majorHAnsi"/>
                <w:b/>
                <w:bCs/>
                <w:spacing w:val="1"/>
                <w:sz w:val="24"/>
                <w:szCs w:val="24"/>
              </w:rPr>
              <w:t>n</w:t>
            </w:r>
            <w:r w:rsidRPr="00F37952">
              <w:rPr>
                <w:rFonts w:asciiTheme="majorHAnsi" w:hAnsiTheme="majorHAnsi"/>
                <w:b/>
                <w:bCs/>
                <w:sz w:val="24"/>
                <w:szCs w:val="24"/>
              </w:rPr>
              <w:t>ie:</w:t>
            </w:r>
          </w:p>
        </w:tc>
      </w:tr>
      <w:tr w:rsidR="00463970" w:rsidRPr="00F37952" w14:paraId="2F50169B" w14:textId="77777777" w:rsidTr="00661FDB">
        <w:trPr>
          <w:trHeight w:hRule="exact" w:val="590"/>
          <w:jc w:val="center"/>
        </w:trPr>
        <w:tc>
          <w:tcPr>
            <w:tcW w:w="101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1E396" w14:textId="77777777" w:rsidR="00463970" w:rsidRPr="00F37952" w:rsidRDefault="00463970" w:rsidP="00661FDB">
            <w:pPr>
              <w:spacing w:before="2" w:line="110" w:lineRule="exact"/>
              <w:rPr>
                <w:rFonts w:asciiTheme="majorHAnsi" w:hAnsiTheme="majorHAnsi"/>
                <w:sz w:val="24"/>
                <w:szCs w:val="24"/>
              </w:rPr>
            </w:pPr>
          </w:p>
          <w:p w14:paraId="3FA4C616" w14:textId="77777777" w:rsidR="00463970" w:rsidRPr="00F37952" w:rsidRDefault="00463970" w:rsidP="00661FDB">
            <w:pPr>
              <w:ind w:left="64" w:right="-20"/>
              <w:rPr>
                <w:rFonts w:asciiTheme="majorHAnsi" w:hAnsiTheme="majorHAnsi"/>
                <w:sz w:val="24"/>
                <w:szCs w:val="24"/>
              </w:rPr>
            </w:pPr>
            <w:r w:rsidRPr="00F37952">
              <w:rPr>
                <w:rFonts w:asciiTheme="majorHAnsi" w:hAnsiTheme="majorHAnsi"/>
                <w:b/>
                <w:bCs/>
                <w:sz w:val="24"/>
                <w:szCs w:val="24"/>
              </w:rPr>
              <w:t>Číslo</w:t>
            </w:r>
            <w:r w:rsidRPr="00F37952">
              <w:rPr>
                <w:rFonts w:asciiTheme="majorHAnsi" w:hAnsiTheme="majorHAnsi"/>
                <w:b/>
                <w:bCs/>
                <w:spacing w:val="-3"/>
                <w:sz w:val="24"/>
                <w:szCs w:val="24"/>
              </w:rPr>
              <w:t xml:space="preserve"> </w:t>
            </w:r>
            <w:r w:rsidRPr="00F37952">
              <w:rPr>
                <w:rFonts w:asciiTheme="majorHAnsi" w:hAnsiTheme="majorHAnsi"/>
                <w:b/>
                <w:bCs/>
                <w:spacing w:val="1"/>
                <w:sz w:val="24"/>
                <w:szCs w:val="24"/>
              </w:rPr>
              <w:t>ú</w:t>
            </w:r>
            <w:r w:rsidRPr="00F37952">
              <w:rPr>
                <w:rFonts w:asciiTheme="majorHAnsi" w:hAnsiTheme="majorHAnsi"/>
                <w:b/>
                <w:bCs/>
                <w:sz w:val="24"/>
                <w:szCs w:val="24"/>
              </w:rPr>
              <w:t>č</w:t>
            </w:r>
            <w:r w:rsidRPr="00F37952">
              <w:rPr>
                <w:rFonts w:asciiTheme="majorHAnsi" w:hAnsiTheme="majorHAnsi"/>
                <w:b/>
                <w:bCs/>
                <w:spacing w:val="1"/>
                <w:sz w:val="24"/>
                <w:szCs w:val="24"/>
              </w:rPr>
              <w:t>tu</w:t>
            </w:r>
            <w:r w:rsidRPr="00F37952">
              <w:rPr>
                <w:rFonts w:asciiTheme="majorHAnsi" w:hAnsiTheme="majorHAnsi"/>
                <w:b/>
                <w:bCs/>
                <w:sz w:val="24"/>
                <w:szCs w:val="24"/>
              </w:rPr>
              <w:t>:</w:t>
            </w:r>
          </w:p>
        </w:tc>
      </w:tr>
    </w:tbl>
    <w:p w14:paraId="20D29E44" w14:textId="408635DA" w:rsidR="00463970" w:rsidRDefault="00463970" w:rsidP="00463970">
      <w:pPr>
        <w:spacing w:before="5" w:line="130" w:lineRule="exact"/>
        <w:rPr>
          <w:rFonts w:asciiTheme="majorHAnsi" w:hAnsiTheme="majorHAnsi"/>
          <w:sz w:val="24"/>
          <w:szCs w:val="24"/>
        </w:rPr>
      </w:pPr>
    </w:p>
    <w:p w14:paraId="77CCB7B8" w14:textId="77777777" w:rsidR="00D07E1D" w:rsidRDefault="00D07E1D" w:rsidP="00463970">
      <w:pPr>
        <w:spacing w:before="5" w:line="130" w:lineRule="exact"/>
        <w:rPr>
          <w:rFonts w:asciiTheme="majorHAnsi" w:hAnsiTheme="majorHAnsi"/>
          <w:sz w:val="24"/>
          <w:szCs w:val="24"/>
        </w:rPr>
      </w:pPr>
    </w:p>
    <w:tbl>
      <w:tblPr>
        <w:tblW w:w="9923" w:type="dxa"/>
        <w:tblInd w:w="-86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46"/>
        <w:gridCol w:w="1559"/>
        <w:gridCol w:w="1134"/>
        <w:gridCol w:w="1984"/>
      </w:tblGrid>
      <w:tr w:rsidR="008E2FDC" w:rsidRPr="00D07E1D" w14:paraId="3E476C1D" w14:textId="09BB3843" w:rsidTr="009738F1">
        <w:trPr>
          <w:cantSplit/>
          <w:trHeight w:val="705"/>
          <w:tblHeader/>
        </w:trPr>
        <w:tc>
          <w:tcPr>
            <w:tcW w:w="52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2C8BDF8A" w14:textId="77777777" w:rsidR="008E2FDC" w:rsidRPr="00D07E1D" w:rsidRDefault="008E2FDC" w:rsidP="00D07E1D">
            <w:pPr>
              <w:spacing w:after="0" w:line="240" w:lineRule="auto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D07E1D">
              <w:rPr>
                <w:rFonts w:asciiTheme="majorHAnsi" w:hAnsiTheme="majorHAnsi" w:cstheme="majorHAnsi"/>
                <w:b/>
                <w:sz w:val="24"/>
                <w:szCs w:val="24"/>
              </w:rPr>
              <w:t>Názov položky</w:t>
            </w:r>
          </w:p>
        </w:tc>
        <w:tc>
          <w:tcPr>
            <w:tcW w:w="1559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14:paraId="4D67EDE4" w14:textId="7A020A3B" w:rsidR="008E2FDC" w:rsidRPr="00D07E1D" w:rsidRDefault="008E2FDC" w:rsidP="00D07E1D">
            <w:pPr>
              <w:spacing w:after="0" w:line="240" w:lineRule="auto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Cena v EUR bez DPH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7DB2C83" w14:textId="52F4E823" w:rsidR="008E2FDC" w:rsidRPr="00D07E1D" w:rsidRDefault="008E2FDC" w:rsidP="00D07E1D">
            <w:pPr>
              <w:spacing w:after="0" w:line="240" w:lineRule="auto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DPH</w:t>
            </w:r>
          </w:p>
        </w:tc>
        <w:tc>
          <w:tcPr>
            <w:tcW w:w="198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6E6A13DD" w14:textId="3AD42D7F" w:rsidR="008E2FDC" w:rsidRPr="00D07E1D" w:rsidRDefault="008E2FDC" w:rsidP="00D07E1D">
            <w:pPr>
              <w:spacing w:after="0" w:line="240" w:lineRule="auto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Cena v EUR s DPH</w:t>
            </w:r>
          </w:p>
        </w:tc>
      </w:tr>
      <w:tr w:rsidR="008E2FDC" w:rsidRPr="00D07E1D" w14:paraId="189D9AEB" w14:textId="768907F5" w:rsidTr="009738F1">
        <w:trPr>
          <w:cantSplit/>
          <w:trHeight w:val="652"/>
        </w:trPr>
        <w:tc>
          <w:tcPr>
            <w:tcW w:w="524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67ACD6F7" w14:textId="2A29DEDF" w:rsidR="008E2FDC" w:rsidRPr="009738F1" w:rsidRDefault="00CE21EB" w:rsidP="00D07E1D">
            <w:pPr>
              <w:spacing w:after="0" w:line="240" w:lineRule="auto"/>
              <w:ind w:right="-70"/>
              <w:rPr>
                <w:rFonts w:asciiTheme="majorHAnsi" w:eastAsia="Times New Roman" w:hAnsiTheme="majorHAnsi" w:cstheme="majorHAnsi"/>
                <w:sz w:val="24"/>
                <w:szCs w:val="24"/>
                <w:lang w:eastAsia="sk-SK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sk-SK"/>
              </w:rPr>
              <w:t>Senzorická</w:t>
            </w:r>
            <w:r w:rsidR="008E2FDC" w:rsidRPr="009738F1">
              <w:rPr>
                <w:rFonts w:asciiTheme="majorHAnsi" w:eastAsia="Times New Roman" w:hAnsiTheme="majorHAnsi" w:cstheme="majorHAnsi"/>
                <w:sz w:val="24"/>
                <w:szCs w:val="24"/>
                <w:lang w:eastAsia="sk-SK"/>
              </w:rPr>
              <w:t xml:space="preserve"> jednotka</w:t>
            </w:r>
          </w:p>
        </w:tc>
        <w:tc>
          <w:tcPr>
            <w:tcW w:w="155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42535" w14:textId="77777777" w:rsidR="008E2FDC" w:rsidRPr="00D07E1D" w:rsidRDefault="008E2FDC" w:rsidP="00D07E1D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1843979" w14:textId="77777777" w:rsidR="008E2FDC" w:rsidRPr="00D07E1D" w:rsidRDefault="008E2FDC" w:rsidP="00D07E1D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020339D1" w14:textId="77777777" w:rsidR="008E2FDC" w:rsidRPr="00D07E1D" w:rsidRDefault="008E2FDC" w:rsidP="00D07E1D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8E2FDC" w:rsidRPr="00D07E1D" w14:paraId="1FBF3AAA" w14:textId="50CDCB7C" w:rsidTr="009738F1">
        <w:trPr>
          <w:cantSplit/>
          <w:trHeight w:val="652"/>
        </w:trPr>
        <w:tc>
          <w:tcPr>
            <w:tcW w:w="52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08799475" w14:textId="49ACB29E" w:rsidR="008E2FDC" w:rsidRPr="009738F1" w:rsidRDefault="008E2FDC" w:rsidP="00D07E1D">
            <w:pPr>
              <w:spacing w:after="0" w:line="240" w:lineRule="auto"/>
              <w:ind w:right="-70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9738F1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Centrálny </w:t>
            </w:r>
            <w:r w:rsidR="00CE21EB">
              <w:rPr>
                <w:rFonts w:asciiTheme="majorHAnsi" w:eastAsia="Times New Roman" w:hAnsiTheme="majorHAnsi" w:cstheme="majorHAnsi"/>
                <w:sz w:val="24"/>
                <w:szCs w:val="24"/>
              </w:rPr>
              <w:t>senzorický</w:t>
            </w:r>
            <w:r w:rsidRPr="009738F1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 systém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C2F45" w14:textId="77777777" w:rsidR="008E2FDC" w:rsidRPr="00D07E1D" w:rsidRDefault="008E2FDC" w:rsidP="00D07E1D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32E3BF8" w14:textId="77777777" w:rsidR="008E2FDC" w:rsidRPr="00D07E1D" w:rsidRDefault="008E2FDC" w:rsidP="00D07E1D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0204359C" w14:textId="77777777" w:rsidR="008E2FDC" w:rsidRPr="00D07E1D" w:rsidRDefault="008E2FDC" w:rsidP="00D07E1D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8E2FDC" w:rsidRPr="00D07E1D" w14:paraId="5E1503DE" w14:textId="768958D1" w:rsidTr="009738F1">
        <w:trPr>
          <w:cantSplit/>
          <w:trHeight w:val="652"/>
        </w:trPr>
        <w:tc>
          <w:tcPr>
            <w:tcW w:w="52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2E5F0912" w14:textId="77777777" w:rsidR="009738F1" w:rsidRPr="009738F1" w:rsidRDefault="008E2FDC" w:rsidP="009738F1">
            <w:pPr>
              <w:spacing w:after="0" w:line="240" w:lineRule="auto"/>
              <w:ind w:right="-70"/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</w:pPr>
            <w:r w:rsidRPr="009738F1"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>Ostatné súčasti zákazky</w:t>
            </w:r>
            <w:r w:rsidR="009738F1" w:rsidRPr="009738F1"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 xml:space="preserve"> </w:t>
            </w:r>
          </w:p>
          <w:p w14:paraId="063A4DA0" w14:textId="2EF9A875" w:rsidR="008E2FDC" w:rsidRPr="00CE21EB" w:rsidRDefault="00CE21EB" w:rsidP="00CE21EB">
            <w:pPr>
              <w:rPr>
                <w:rFonts w:eastAsia="Times New Roman" w:cs="Calibri"/>
                <w:sz w:val="24"/>
                <w:szCs w:val="24"/>
                <w:lang w:eastAsia="cs-CZ"/>
              </w:rPr>
            </w:pPr>
            <w:r>
              <w:rPr>
                <w:rFonts w:cs="Calibri"/>
                <w:sz w:val="24"/>
                <w:szCs w:val="24"/>
              </w:rPr>
              <w:t>(</w:t>
            </w:r>
            <w:r w:rsidRPr="00CE21EB">
              <w:rPr>
                <w:rFonts w:cs="Calibri"/>
                <w:sz w:val="24"/>
                <w:szCs w:val="24"/>
              </w:rPr>
              <w:t>návrh inštalácie jednotlivých Senzorických jednotiek,</w:t>
            </w:r>
            <w:r w:rsidRPr="00CE21EB">
              <w:rPr>
                <w:rFonts w:cs="Calibri"/>
                <w:sz w:val="24"/>
                <w:szCs w:val="24"/>
              </w:rPr>
              <w:t xml:space="preserve"> </w:t>
            </w:r>
            <w:r w:rsidRPr="00CE21EB">
              <w:rPr>
                <w:rFonts w:cs="Calibri"/>
                <w:sz w:val="24"/>
                <w:szCs w:val="24"/>
              </w:rPr>
              <w:t>dodanie kompletnej technológie potrebnej pre poskytovanie služby,</w:t>
            </w:r>
            <w:r w:rsidRPr="00CE21EB">
              <w:rPr>
                <w:rFonts w:cs="Calibri"/>
                <w:sz w:val="24"/>
                <w:szCs w:val="24"/>
              </w:rPr>
              <w:t xml:space="preserve"> </w:t>
            </w:r>
            <w:r w:rsidRPr="00CE21EB">
              <w:rPr>
                <w:rFonts w:cs="Calibri"/>
                <w:sz w:val="24"/>
                <w:szCs w:val="24"/>
              </w:rPr>
              <w:t>inštalácia senzorických jednotiek vrátane projektovej dokumentácie,</w:t>
            </w:r>
            <w:r w:rsidRPr="00CE21EB">
              <w:rPr>
                <w:rFonts w:cs="Calibri"/>
                <w:sz w:val="24"/>
                <w:szCs w:val="24"/>
              </w:rPr>
              <w:t xml:space="preserve"> </w:t>
            </w:r>
            <w:r w:rsidRPr="00CE21EB">
              <w:rPr>
                <w:rFonts w:cs="Calibri"/>
                <w:sz w:val="24"/>
                <w:szCs w:val="24"/>
              </w:rPr>
              <w:t>prevádzka, profylaxia a servis všetkých komponentov počas celej doby trvania projektu,</w:t>
            </w:r>
            <w:r w:rsidRPr="00CE21EB">
              <w:rPr>
                <w:rFonts w:cs="Calibri"/>
                <w:sz w:val="24"/>
                <w:szCs w:val="24"/>
              </w:rPr>
              <w:t xml:space="preserve"> </w:t>
            </w:r>
            <w:r w:rsidRPr="00CE21EB">
              <w:rPr>
                <w:rFonts w:cs="Calibri"/>
                <w:sz w:val="24"/>
                <w:szCs w:val="24"/>
              </w:rPr>
              <w:t>zabezpečenie dátových prepojení medzi senzorickými jednotkami a Centrálnym senzorickým systémom počas celej doby trvania projektu,</w:t>
            </w:r>
            <w:r w:rsidRPr="00CE21EB">
              <w:rPr>
                <w:rFonts w:cs="Calibri"/>
                <w:sz w:val="24"/>
                <w:szCs w:val="24"/>
              </w:rPr>
              <w:t xml:space="preserve"> </w:t>
            </w:r>
            <w:r w:rsidRPr="00CE21EB">
              <w:rPr>
                <w:rFonts w:cs="Calibri"/>
                <w:sz w:val="24"/>
                <w:szCs w:val="24"/>
              </w:rPr>
              <w:t>technická a konzultačná podpora</w:t>
            </w:r>
            <w:r w:rsidR="00DE3D71">
              <w:rPr>
                <w:rFonts w:cs="Calibri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87B24" w14:textId="77777777" w:rsidR="008E2FDC" w:rsidRPr="00D07E1D" w:rsidRDefault="008E2FDC" w:rsidP="00D07E1D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7F8C7C8" w14:textId="77777777" w:rsidR="008E2FDC" w:rsidRPr="00D07E1D" w:rsidRDefault="008E2FDC" w:rsidP="00D07E1D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0E213E25" w14:textId="77777777" w:rsidR="008E2FDC" w:rsidRPr="00D07E1D" w:rsidRDefault="008E2FDC" w:rsidP="00D07E1D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8E2FDC" w:rsidRPr="00D07E1D" w14:paraId="13285777" w14:textId="77777777" w:rsidTr="009738F1">
        <w:trPr>
          <w:cantSplit/>
          <w:trHeight w:val="652"/>
        </w:trPr>
        <w:tc>
          <w:tcPr>
            <w:tcW w:w="52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</w:tcPr>
          <w:p w14:paraId="7F8DDE94" w14:textId="156CB8EE" w:rsidR="008E2FDC" w:rsidRPr="008E2FDC" w:rsidRDefault="008E2FDC" w:rsidP="008E2FDC">
            <w:pPr>
              <w:spacing w:after="0" w:line="240" w:lineRule="auto"/>
              <w:ind w:right="-70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</w:rPr>
            </w:pPr>
            <w:r w:rsidRPr="008E2FDC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</w:rPr>
              <w:lastRenderedPageBreak/>
              <w:t>Celková cena zákazky v EUR</w:t>
            </w:r>
          </w:p>
        </w:tc>
        <w:tc>
          <w:tcPr>
            <w:tcW w:w="1559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0A0C6DC" w14:textId="77777777" w:rsidR="008E2FDC" w:rsidRPr="008E2FDC" w:rsidRDefault="008E2FDC" w:rsidP="008E2FDC">
            <w:pPr>
              <w:spacing w:after="0" w:line="240" w:lineRule="auto"/>
              <w:jc w:val="right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2F99966" w14:textId="77777777" w:rsidR="008E2FDC" w:rsidRPr="008E2FDC" w:rsidRDefault="008E2FDC" w:rsidP="008E2FDC">
            <w:pPr>
              <w:spacing w:after="0" w:line="240" w:lineRule="auto"/>
              <w:jc w:val="right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C7EAFBB" w14:textId="77777777" w:rsidR="008E2FDC" w:rsidRPr="008E2FDC" w:rsidRDefault="008E2FDC" w:rsidP="008E2FDC">
            <w:pPr>
              <w:spacing w:after="0" w:line="240" w:lineRule="auto"/>
              <w:jc w:val="right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</w:tr>
    </w:tbl>
    <w:p w14:paraId="240D57FF" w14:textId="77777777" w:rsidR="009738F1" w:rsidRDefault="009738F1" w:rsidP="00282657">
      <w:pPr>
        <w:ind w:right="34"/>
        <w:jc w:val="both"/>
        <w:rPr>
          <w:rFonts w:asciiTheme="majorHAnsi" w:hAnsiTheme="majorHAnsi"/>
        </w:rPr>
      </w:pPr>
    </w:p>
    <w:p w14:paraId="636AE823" w14:textId="10A4F9BC" w:rsidR="0095617F" w:rsidRDefault="00463970" w:rsidP="00282657">
      <w:pPr>
        <w:ind w:right="34"/>
        <w:jc w:val="both"/>
        <w:rPr>
          <w:rFonts w:asciiTheme="majorHAnsi" w:hAnsiTheme="majorHAnsi"/>
        </w:rPr>
      </w:pPr>
      <w:r w:rsidRPr="00F37952">
        <w:rPr>
          <w:rFonts w:asciiTheme="majorHAnsi" w:hAnsiTheme="majorHAnsi"/>
        </w:rPr>
        <w:t>V ..............................................., dňa ...............................................</w:t>
      </w:r>
    </w:p>
    <w:p w14:paraId="172D6050" w14:textId="77777777" w:rsidR="00282657" w:rsidRDefault="00282657" w:rsidP="00463970">
      <w:pPr>
        <w:ind w:right="34"/>
        <w:rPr>
          <w:rFonts w:asciiTheme="majorHAnsi" w:hAnsiTheme="majorHAnsi"/>
        </w:rPr>
      </w:pPr>
    </w:p>
    <w:p w14:paraId="6F4C94B7" w14:textId="77777777" w:rsidR="00282657" w:rsidRDefault="00282657" w:rsidP="00463970">
      <w:pPr>
        <w:ind w:right="34"/>
        <w:rPr>
          <w:rFonts w:asciiTheme="majorHAnsi" w:hAnsiTheme="majorHAnsi"/>
        </w:rPr>
      </w:pPr>
    </w:p>
    <w:p w14:paraId="4BD457A0" w14:textId="77777777" w:rsidR="00463970" w:rsidRPr="00F37952" w:rsidRDefault="00463970" w:rsidP="00463970">
      <w:pPr>
        <w:ind w:right="34"/>
        <w:rPr>
          <w:rFonts w:asciiTheme="majorHAnsi" w:hAnsiTheme="majorHAnsi"/>
        </w:rPr>
      </w:pPr>
      <w:r w:rsidRPr="00F37952">
        <w:rPr>
          <w:rFonts w:asciiTheme="majorHAnsi" w:hAnsiTheme="majorHAnsi"/>
        </w:rPr>
        <w:t xml:space="preserve">..................................................... </w:t>
      </w:r>
    </w:p>
    <w:p w14:paraId="2C327F60" w14:textId="77777777" w:rsidR="00463970" w:rsidRPr="00F37952" w:rsidRDefault="00463970" w:rsidP="00463970">
      <w:pPr>
        <w:tabs>
          <w:tab w:val="left" w:pos="426"/>
        </w:tabs>
        <w:rPr>
          <w:rFonts w:asciiTheme="majorHAnsi" w:hAnsiTheme="majorHAnsi"/>
          <w:sz w:val="24"/>
          <w:szCs w:val="24"/>
        </w:rPr>
      </w:pPr>
      <w:r w:rsidRPr="00F37952">
        <w:rPr>
          <w:rFonts w:asciiTheme="majorHAnsi" w:hAnsiTheme="majorHAnsi"/>
          <w:sz w:val="24"/>
          <w:szCs w:val="24"/>
        </w:rPr>
        <w:t>podpis a pečiatka uchádzača, resp. osoby oprávnenej konať za uchádzača</w:t>
      </w:r>
      <w:r w:rsidRPr="00F37952">
        <w:rPr>
          <w:rFonts w:asciiTheme="majorHAnsi" w:hAnsiTheme="majorHAnsi"/>
          <w:noProof/>
          <w:sz w:val="24"/>
          <w:szCs w:val="24"/>
          <w:lang w:eastAsia="sk-SK"/>
        </w:rPr>
        <w:t xml:space="preserve"> </w:t>
      </w:r>
    </w:p>
    <w:p w14:paraId="284D4F15" w14:textId="77777777" w:rsidR="00C514A3" w:rsidRDefault="00C514A3"/>
    <w:sectPr w:rsidR="00C514A3" w:rsidSect="005B555F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F442F4F"/>
    <w:multiLevelType w:val="hybridMultilevel"/>
    <w:tmpl w:val="5000831C"/>
    <w:lvl w:ilvl="0" w:tplc="92E4A4B8">
      <w:start w:val="2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3970"/>
    <w:rsid w:val="00282657"/>
    <w:rsid w:val="002A7371"/>
    <w:rsid w:val="00463970"/>
    <w:rsid w:val="00475567"/>
    <w:rsid w:val="005B555F"/>
    <w:rsid w:val="007750F7"/>
    <w:rsid w:val="00803133"/>
    <w:rsid w:val="00883676"/>
    <w:rsid w:val="008E2FDC"/>
    <w:rsid w:val="0095617F"/>
    <w:rsid w:val="009738F1"/>
    <w:rsid w:val="00AD769D"/>
    <w:rsid w:val="00B26AEF"/>
    <w:rsid w:val="00C514A3"/>
    <w:rsid w:val="00CE21EB"/>
    <w:rsid w:val="00CE6019"/>
    <w:rsid w:val="00D07E1D"/>
    <w:rsid w:val="00DE3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5B7FAD4"/>
  <w14:defaultImageDpi w14:val="300"/>
  <w15:docId w15:val="{73CF66D1-E1D7-42B8-A03A-AA8571611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63970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1">
    <w:name w:val="Table Normal1"/>
    <w:rsid w:val="0046397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sz w:val="20"/>
      <w:szCs w:val="20"/>
      <w:bdr w:val="nil"/>
      <w:lang w:eastAsia="sk-SK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ltabuky2">
    <w:name w:val="Štýl tabuľky 2"/>
    <w:rsid w:val="0046397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sz w:val="20"/>
      <w:szCs w:val="20"/>
      <w:bdr w:val="nil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A73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A7371"/>
    <w:rPr>
      <w:rFonts w:ascii="Segoe UI" w:eastAsia="Calibri" w:hAnsi="Segoe UI" w:cs="Segoe UI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8E2FD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8E2FDC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8E2FDC"/>
    <w:rPr>
      <w:rFonts w:ascii="Calibri" w:eastAsia="Calibri" w:hAnsi="Calibri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E2FD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E2FDC"/>
    <w:rPr>
      <w:rFonts w:ascii="Calibri" w:eastAsia="Calibri" w:hAnsi="Calibri" w:cs="Times New Roman"/>
      <w:b/>
      <w:bCs/>
      <w:sz w:val="20"/>
      <w:szCs w:val="20"/>
    </w:rPr>
  </w:style>
  <w:style w:type="paragraph" w:styleId="Odsekzoznamu">
    <w:name w:val="List Paragraph"/>
    <w:basedOn w:val="Normlny"/>
    <w:link w:val="OdsekzoznamuChar"/>
    <w:uiPriority w:val="34"/>
    <w:qFormat/>
    <w:rsid w:val="00CE21EB"/>
    <w:pPr>
      <w:ind w:left="720"/>
      <w:contextualSpacing/>
    </w:pPr>
  </w:style>
  <w:style w:type="character" w:customStyle="1" w:styleId="OdsekzoznamuChar">
    <w:name w:val="Odsek zoznamu Char"/>
    <w:basedOn w:val="Predvolenpsmoodseku"/>
    <w:link w:val="Odsekzoznamu"/>
    <w:uiPriority w:val="34"/>
    <w:rsid w:val="00CE21EB"/>
    <w:rPr>
      <w:rFonts w:ascii="Calibri" w:eastAsia="Calibri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Barbora Mazakova</dc:creator>
  <cp:lastModifiedBy>kovari-mrazova</cp:lastModifiedBy>
  <cp:revision>3</cp:revision>
  <cp:lastPrinted>2020-04-09T13:41:00Z</cp:lastPrinted>
  <dcterms:created xsi:type="dcterms:W3CDTF">2020-05-22T04:28:00Z</dcterms:created>
  <dcterms:modified xsi:type="dcterms:W3CDTF">2020-05-22T04:29:00Z</dcterms:modified>
</cp:coreProperties>
</file>